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E23A3" w14:textId="77777777" w:rsidR="009E58B5" w:rsidRDefault="009E58B5">
      <w:pPr>
        <w:ind w:firstLine="0"/>
        <w:rPr>
          <w:rFonts w:ascii="Times New Roman" w:eastAsia="SimSun" w:hAnsi="Times New Roman" w:cs="Times New Roman"/>
          <w:color w:val="222222"/>
          <w:sz w:val="24"/>
          <w:szCs w:val="24"/>
          <w:shd w:val="clear" w:color="auto" w:fill="FFFFFF"/>
        </w:rPr>
      </w:pPr>
    </w:p>
    <w:p w14:paraId="1669EB79" w14:textId="77777777" w:rsidR="009E58B5" w:rsidRDefault="009E58B5">
      <w:pPr>
        <w:ind w:firstLine="0"/>
        <w:rPr>
          <w:rFonts w:ascii="Times New Roman" w:eastAsia="SimSun" w:hAnsi="Times New Roman" w:cs="Times New Roman"/>
          <w:color w:val="222222"/>
          <w:sz w:val="24"/>
          <w:szCs w:val="24"/>
          <w:shd w:val="clear" w:color="auto" w:fill="FFFFFF"/>
        </w:rPr>
      </w:pPr>
    </w:p>
    <w:p w14:paraId="787B50D4" w14:textId="77777777" w:rsidR="009E58B5" w:rsidRDefault="009E58B5">
      <w:pPr>
        <w:ind w:firstLine="0"/>
        <w:rPr>
          <w:rFonts w:ascii="Times New Roman" w:eastAsia="SimSun" w:hAnsi="Times New Roman" w:cs="Times New Roman"/>
          <w:color w:val="222222"/>
          <w:sz w:val="24"/>
          <w:szCs w:val="24"/>
          <w:shd w:val="clear" w:color="auto" w:fill="FFFFFF"/>
        </w:rPr>
      </w:pPr>
    </w:p>
    <w:p w14:paraId="2DD8C6FC" w14:textId="77777777" w:rsidR="009E58B5" w:rsidRDefault="009E58B5">
      <w:pPr>
        <w:ind w:firstLine="0"/>
        <w:rPr>
          <w:rFonts w:ascii="Times New Roman" w:eastAsia="SimSun" w:hAnsi="Times New Roman" w:cs="Times New Roman"/>
          <w:color w:val="222222"/>
          <w:sz w:val="24"/>
          <w:szCs w:val="24"/>
          <w:shd w:val="clear" w:color="auto" w:fill="FFFFFF"/>
        </w:rPr>
      </w:pPr>
    </w:p>
    <w:p w14:paraId="70566FA9" w14:textId="77777777" w:rsidR="009E58B5" w:rsidRDefault="009E58B5">
      <w:pPr>
        <w:ind w:firstLine="0"/>
        <w:rPr>
          <w:rFonts w:ascii="Times New Roman" w:eastAsia="SimSun" w:hAnsi="Times New Roman" w:cs="Times New Roman"/>
          <w:color w:val="222222"/>
          <w:sz w:val="24"/>
          <w:szCs w:val="24"/>
          <w:shd w:val="clear" w:color="auto" w:fill="FFFFFF"/>
        </w:rPr>
      </w:pPr>
    </w:p>
    <w:p w14:paraId="3F06967D" w14:textId="77777777" w:rsidR="009E58B5" w:rsidRDefault="009E58B5">
      <w:pPr>
        <w:ind w:firstLine="0"/>
        <w:rPr>
          <w:rFonts w:ascii="Times New Roman" w:eastAsia="SimSun" w:hAnsi="Times New Roman" w:cs="Times New Roman"/>
          <w:color w:val="222222"/>
          <w:sz w:val="24"/>
          <w:szCs w:val="24"/>
          <w:shd w:val="clear" w:color="auto" w:fill="FFFFFF"/>
        </w:rPr>
      </w:pPr>
    </w:p>
    <w:p w14:paraId="7AC8090E" w14:textId="77777777" w:rsidR="009E58B5" w:rsidRDefault="009E58B5">
      <w:pPr>
        <w:ind w:firstLine="0"/>
        <w:rPr>
          <w:rFonts w:ascii="Times New Roman" w:eastAsia="SimSun" w:hAnsi="Times New Roman" w:cs="Times New Roman"/>
          <w:color w:val="222222"/>
          <w:sz w:val="24"/>
          <w:szCs w:val="24"/>
          <w:shd w:val="clear" w:color="auto" w:fill="FFFFFF"/>
        </w:rPr>
      </w:pPr>
    </w:p>
    <w:p w14:paraId="67106182" w14:textId="77777777" w:rsidR="009E58B5" w:rsidRDefault="009E58B5">
      <w:pPr>
        <w:ind w:firstLine="0"/>
        <w:rPr>
          <w:rFonts w:ascii="Times New Roman" w:eastAsia="SimSun" w:hAnsi="Times New Roman" w:cs="Times New Roman"/>
          <w:color w:val="222222"/>
          <w:sz w:val="24"/>
          <w:szCs w:val="24"/>
          <w:shd w:val="clear" w:color="auto" w:fill="FFFFFF"/>
        </w:rPr>
      </w:pPr>
    </w:p>
    <w:p w14:paraId="7A79A924" w14:textId="77777777" w:rsidR="009E58B5" w:rsidRDefault="009E58B5">
      <w:pPr>
        <w:ind w:firstLine="0"/>
        <w:rPr>
          <w:rFonts w:ascii="Times New Roman" w:eastAsia="SimSun" w:hAnsi="Times New Roman" w:cs="Times New Roman"/>
          <w:color w:val="222222"/>
          <w:sz w:val="24"/>
          <w:szCs w:val="24"/>
          <w:shd w:val="clear" w:color="auto" w:fill="FFFFFF"/>
        </w:rPr>
      </w:pPr>
    </w:p>
    <w:p w14:paraId="285AC004" w14:textId="77777777" w:rsidR="009E58B5" w:rsidRDefault="009E58B5">
      <w:pPr>
        <w:ind w:firstLine="0"/>
        <w:rPr>
          <w:rFonts w:ascii="Times New Roman" w:eastAsia="SimSun" w:hAnsi="Times New Roman" w:cs="Times New Roman"/>
          <w:color w:val="222222"/>
          <w:sz w:val="24"/>
          <w:szCs w:val="24"/>
          <w:shd w:val="clear" w:color="auto" w:fill="FFFFFF"/>
        </w:rPr>
      </w:pPr>
    </w:p>
    <w:p w14:paraId="3C852FB2" w14:textId="77777777" w:rsidR="009E58B5" w:rsidRDefault="009E58B5">
      <w:pPr>
        <w:ind w:firstLine="0"/>
        <w:rPr>
          <w:rFonts w:ascii="Times New Roman" w:eastAsia="SimSun" w:hAnsi="Times New Roman" w:cs="Times New Roman"/>
          <w:color w:val="222222"/>
          <w:sz w:val="24"/>
          <w:szCs w:val="24"/>
          <w:shd w:val="clear" w:color="auto" w:fill="FFFFFF"/>
        </w:rPr>
      </w:pPr>
    </w:p>
    <w:p w14:paraId="5C839C20" w14:textId="77777777" w:rsidR="009E58B5" w:rsidRDefault="009E58B5">
      <w:pPr>
        <w:ind w:firstLine="0"/>
        <w:rPr>
          <w:rFonts w:ascii="Times New Roman" w:eastAsia="SimSun" w:hAnsi="Times New Roman" w:cs="Times New Roman"/>
          <w:color w:val="222222"/>
          <w:sz w:val="24"/>
          <w:szCs w:val="24"/>
          <w:shd w:val="clear" w:color="auto" w:fill="FFFFFF"/>
        </w:rPr>
      </w:pPr>
    </w:p>
    <w:p w14:paraId="40095702" w14:textId="77777777" w:rsidR="009E58B5" w:rsidRDefault="00A736F7">
      <w:pPr>
        <w:ind w:firstLine="0"/>
        <w:jc w:val="cente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Case Summary: Solved Problem 13.1: Roofing Manufacturer</w:t>
      </w:r>
    </w:p>
    <w:p w14:paraId="415BCA55" w14:textId="77777777" w:rsidR="009E58B5" w:rsidRDefault="00A736F7">
      <w:pPr>
        <w:ind w:firstLine="0"/>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Student’s Name</w:t>
      </w:r>
    </w:p>
    <w:p w14:paraId="796DFA37" w14:textId="77777777" w:rsidR="009E58B5" w:rsidRDefault="00A736F7">
      <w:pPr>
        <w:ind w:firstLine="0"/>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Institution</w:t>
      </w:r>
    </w:p>
    <w:p w14:paraId="0B24F9EF" w14:textId="77777777" w:rsidR="009E58B5" w:rsidRDefault="00A736F7">
      <w:pPr>
        <w:ind w:firstLine="0"/>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Course</w:t>
      </w:r>
    </w:p>
    <w:p w14:paraId="2494F34F" w14:textId="77777777" w:rsidR="009E58B5" w:rsidRDefault="00A736F7">
      <w:pPr>
        <w:ind w:firstLine="0"/>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Professor’s Name</w:t>
      </w:r>
    </w:p>
    <w:p w14:paraId="0146DAFF" w14:textId="77777777" w:rsidR="009E58B5" w:rsidRDefault="00A736F7">
      <w:pPr>
        <w:ind w:firstLine="0"/>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Date</w:t>
      </w:r>
    </w:p>
    <w:p w14:paraId="164C0C15" w14:textId="77777777" w:rsidR="009E58B5" w:rsidRDefault="009E58B5">
      <w:pPr>
        <w:ind w:firstLine="0"/>
        <w:rPr>
          <w:rFonts w:ascii="Times New Roman" w:eastAsia="SimSun" w:hAnsi="Times New Roman" w:cs="Times New Roman"/>
          <w:color w:val="222222"/>
          <w:sz w:val="24"/>
          <w:szCs w:val="24"/>
          <w:shd w:val="clear" w:color="auto" w:fill="FFFFFF"/>
        </w:rPr>
      </w:pPr>
    </w:p>
    <w:p w14:paraId="7E7831E1" w14:textId="77777777" w:rsidR="009E58B5" w:rsidRDefault="009E58B5">
      <w:pPr>
        <w:ind w:firstLine="0"/>
        <w:rPr>
          <w:rFonts w:ascii="Times New Roman" w:eastAsia="SimSun" w:hAnsi="Times New Roman" w:cs="Times New Roman"/>
          <w:color w:val="222222"/>
          <w:sz w:val="24"/>
          <w:szCs w:val="24"/>
          <w:shd w:val="clear" w:color="auto" w:fill="FFFFFF"/>
        </w:rPr>
      </w:pPr>
    </w:p>
    <w:p w14:paraId="641E8F8B" w14:textId="77777777" w:rsidR="009E58B5" w:rsidRDefault="009E58B5">
      <w:pPr>
        <w:ind w:firstLine="0"/>
        <w:rPr>
          <w:rFonts w:ascii="Times New Roman" w:eastAsia="SimSun" w:hAnsi="Times New Roman" w:cs="Times New Roman"/>
          <w:color w:val="222222"/>
          <w:sz w:val="24"/>
          <w:szCs w:val="24"/>
          <w:shd w:val="clear" w:color="auto" w:fill="FFFFFF"/>
        </w:rPr>
      </w:pPr>
    </w:p>
    <w:p w14:paraId="0375A10A" w14:textId="77777777" w:rsidR="009E58B5" w:rsidRDefault="009E58B5">
      <w:pPr>
        <w:ind w:firstLine="0"/>
        <w:rPr>
          <w:rFonts w:ascii="Times New Roman" w:eastAsia="SimSun" w:hAnsi="Times New Roman" w:cs="Times New Roman"/>
          <w:color w:val="222222"/>
          <w:sz w:val="24"/>
          <w:szCs w:val="24"/>
          <w:shd w:val="clear" w:color="auto" w:fill="FFFFFF"/>
        </w:rPr>
      </w:pPr>
    </w:p>
    <w:p w14:paraId="52AFB26E" w14:textId="77777777" w:rsidR="009E58B5" w:rsidRDefault="009E58B5">
      <w:pPr>
        <w:ind w:firstLine="0"/>
        <w:rPr>
          <w:rFonts w:ascii="Times New Roman" w:eastAsia="SimSun" w:hAnsi="Times New Roman" w:cs="Times New Roman"/>
          <w:color w:val="222222"/>
          <w:sz w:val="24"/>
          <w:szCs w:val="24"/>
          <w:shd w:val="clear" w:color="auto" w:fill="FFFFFF"/>
        </w:rPr>
      </w:pPr>
    </w:p>
    <w:p w14:paraId="395D0FD6" w14:textId="77777777" w:rsidR="009E58B5" w:rsidRDefault="009E58B5">
      <w:pPr>
        <w:ind w:firstLine="0"/>
        <w:rPr>
          <w:rFonts w:ascii="Times New Roman" w:eastAsia="SimSun" w:hAnsi="Times New Roman" w:cs="Times New Roman"/>
          <w:color w:val="222222"/>
          <w:sz w:val="24"/>
          <w:szCs w:val="24"/>
          <w:shd w:val="clear" w:color="auto" w:fill="FFFFFF"/>
        </w:rPr>
      </w:pPr>
    </w:p>
    <w:p w14:paraId="42355178" w14:textId="77777777" w:rsidR="009E58B5" w:rsidRDefault="009E58B5">
      <w:pPr>
        <w:ind w:firstLine="0"/>
        <w:rPr>
          <w:rFonts w:ascii="Times New Roman" w:eastAsia="SimSun" w:hAnsi="Times New Roman" w:cs="Times New Roman"/>
          <w:color w:val="222222"/>
          <w:sz w:val="24"/>
          <w:szCs w:val="24"/>
          <w:shd w:val="clear" w:color="auto" w:fill="FFFFFF"/>
        </w:rPr>
      </w:pPr>
    </w:p>
    <w:p w14:paraId="12834270" w14:textId="77777777" w:rsidR="009E58B5" w:rsidRDefault="00A736F7">
      <w:pPr>
        <w:ind w:firstLine="0"/>
        <w:jc w:val="cente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lastRenderedPageBreak/>
        <w:t>Case Summary: Solved Problem 13.1: Roofing Manufacturer</w:t>
      </w:r>
    </w:p>
    <w:p w14:paraId="50986DFF" w14:textId="77777777" w:rsidR="009E58B5" w:rsidRDefault="00A736F7">
      <w:pPr>
        <w:ind w:firstLine="0"/>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Describe each of the four solutions</w:t>
      </w:r>
    </w:p>
    <w:p w14:paraId="02C0A908" w14:textId="77777777" w:rsidR="009E58B5" w:rsidRDefault="00A736F7">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From the case, the authors have presented four solutions to Mexican roofing manufacturers. The first solution involves developing an aggregate plan to support the roofing supplier to determine the demand every time (Heizer et al., 2017). According to the c</w:t>
      </w:r>
      <w:r>
        <w:rPr>
          <w:rFonts w:ascii="Times New Roman" w:eastAsia="SimSun" w:hAnsi="Times New Roman" w:cs="Times New Roman"/>
          <w:color w:val="222222"/>
          <w:sz w:val="24"/>
          <w:szCs w:val="24"/>
          <w:shd w:val="clear" w:color="auto" w:fill="FFFFFF"/>
        </w:rPr>
        <w:t>ase, this solution can be applied by platting the average against daily demand to determine the aggregate demand. Secondly, the authors have further suggested analysis of output of both standard time and overtime while maintaining the constant workflow thr</w:t>
      </w:r>
      <w:r>
        <w:rPr>
          <w:rFonts w:ascii="Times New Roman" w:eastAsia="SimSun" w:hAnsi="Times New Roman" w:cs="Times New Roman"/>
          <w:color w:val="222222"/>
          <w:sz w:val="24"/>
          <w:szCs w:val="24"/>
          <w:shd w:val="clear" w:color="auto" w:fill="FFFFFF"/>
        </w:rPr>
        <w:t xml:space="preserve">ough outsourcing strategy. According to the authors, this strategy will help the managers understand how to keep the production consistent throughout the entire period. The third solution involves estimating the labor cost, inventory cost, and termination </w:t>
      </w:r>
      <w:r>
        <w:rPr>
          <w:rFonts w:ascii="Times New Roman" w:eastAsia="SimSun" w:hAnsi="Times New Roman" w:cs="Times New Roman"/>
          <w:color w:val="222222"/>
          <w:sz w:val="24"/>
          <w:szCs w:val="24"/>
          <w:shd w:val="clear" w:color="auto" w:fill="FFFFFF"/>
        </w:rPr>
        <w:t>expenses. This strategy would help the organization minimize both long-term and short-term daily basis demand (Heizer et al., 2017). The last recommendation is the implementation of organizational policies, which the authors believe would help the organiza</w:t>
      </w:r>
      <w:r>
        <w:rPr>
          <w:rFonts w:ascii="Times New Roman" w:eastAsia="SimSun" w:hAnsi="Times New Roman" w:cs="Times New Roman"/>
          <w:color w:val="222222"/>
          <w:sz w:val="24"/>
          <w:szCs w:val="24"/>
          <w:shd w:val="clear" w:color="auto" w:fill="FFFFFF"/>
        </w:rPr>
        <w:t xml:space="preserve">tion achieve its anticipated goals. </w:t>
      </w:r>
    </w:p>
    <w:p w14:paraId="34213FC5" w14:textId="77777777" w:rsidR="009E58B5" w:rsidRDefault="00A736F7">
      <w:pPr>
        <w:ind w:firstLine="0"/>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Which one has the least cost? </w:t>
      </w:r>
    </w:p>
    <w:p w14:paraId="7A983451" w14:textId="77777777" w:rsidR="009E58B5" w:rsidRDefault="00A736F7">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I think the 4th suggestion offers the least cost of the four recommendations because it does not require complex knowledge and skills to understand or implement. The first three suggestions require a background in financial statistics and other complicated</w:t>
      </w:r>
      <w:r>
        <w:rPr>
          <w:rFonts w:ascii="Times New Roman" w:eastAsia="SimSun" w:hAnsi="Times New Roman" w:cs="Times New Roman"/>
          <w:color w:val="222222"/>
          <w:sz w:val="24"/>
          <w:szCs w:val="24"/>
          <w:shd w:val="clear" w:color="auto" w:fill="FFFFFF"/>
        </w:rPr>
        <w:t xml:space="preserve"> mathematical understanding. Secondly, the final solution does not involve calculating the costs. </w:t>
      </w:r>
    </w:p>
    <w:p w14:paraId="3C1C10C5" w14:textId="77777777" w:rsidR="009E58B5" w:rsidRDefault="00A736F7">
      <w:pPr>
        <w:ind w:firstLine="0"/>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What other considerations are there? </w:t>
      </w:r>
    </w:p>
    <w:p w14:paraId="1BBC2D76" w14:textId="77777777" w:rsidR="009E58B5" w:rsidRDefault="00A736F7">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The other possible alternatives to be considered may include the ease of implementation. Each of the first three soluti</w:t>
      </w:r>
      <w:r>
        <w:rPr>
          <w:rFonts w:ascii="Times New Roman" w:eastAsia="SimSun" w:hAnsi="Times New Roman" w:cs="Times New Roman"/>
          <w:color w:val="222222"/>
          <w:sz w:val="24"/>
          <w:szCs w:val="24"/>
          <w:shd w:val="clear" w:color="auto" w:fill="FFFFFF"/>
        </w:rPr>
        <w:t xml:space="preserve">ons involves computations, which aid decision-makers in understanding operations management issues (Swink et al., 2014). </w:t>
      </w:r>
      <w:r>
        <w:rPr>
          <w:rFonts w:ascii="Times New Roman" w:eastAsia="SimSun" w:hAnsi="Times New Roman" w:cs="Times New Roman"/>
          <w:color w:val="222222"/>
          <w:sz w:val="24"/>
          <w:szCs w:val="24"/>
          <w:shd w:val="clear" w:color="auto" w:fill="FFFFFF"/>
        </w:rPr>
        <w:lastRenderedPageBreak/>
        <w:t>For example, the first solution suggested calculating an average and daily demand while determining the aggregate demand. The second so</w:t>
      </w:r>
      <w:r>
        <w:rPr>
          <w:rFonts w:ascii="Times New Roman" w:eastAsia="SimSun" w:hAnsi="Times New Roman" w:cs="Times New Roman"/>
          <w:color w:val="222222"/>
          <w:sz w:val="24"/>
          <w:szCs w:val="24"/>
          <w:shd w:val="clear" w:color="auto" w:fill="FFFFFF"/>
        </w:rPr>
        <w:t>lution recommends the different output levels, while the third option indicates the computation of costs associated with labor, inventory holdings, and termination. The only recommendation that does not include mathematical calculations is option four (4),</w:t>
      </w:r>
      <w:r>
        <w:rPr>
          <w:rFonts w:ascii="Times New Roman" w:eastAsia="SimSun" w:hAnsi="Times New Roman" w:cs="Times New Roman"/>
          <w:color w:val="222222"/>
          <w:sz w:val="24"/>
          <w:szCs w:val="24"/>
          <w:shd w:val="clear" w:color="auto" w:fill="FFFFFF"/>
        </w:rPr>
        <w:t xml:space="preserve"> which tends to be easy and straightforward to use. </w:t>
      </w:r>
    </w:p>
    <w:p w14:paraId="1D28BDD1" w14:textId="77777777" w:rsidR="009E58B5" w:rsidRDefault="009E58B5">
      <w:pPr>
        <w:rPr>
          <w:rFonts w:ascii="Times New Roman" w:eastAsia="SimSun" w:hAnsi="Times New Roman" w:cs="Times New Roman"/>
          <w:color w:val="222222"/>
          <w:sz w:val="24"/>
          <w:szCs w:val="24"/>
          <w:shd w:val="clear" w:color="auto" w:fill="FFFFFF"/>
        </w:rPr>
      </w:pPr>
    </w:p>
    <w:p w14:paraId="3F06CC60" w14:textId="77777777" w:rsidR="009E58B5" w:rsidRDefault="009E58B5">
      <w:pPr>
        <w:rPr>
          <w:rFonts w:ascii="Times New Roman" w:eastAsia="SimSun" w:hAnsi="Times New Roman" w:cs="Times New Roman"/>
          <w:color w:val="222222"/>
          <w:sz w:val="24"/>
          <w:szCs w:val="24"/>
          <w:shd w:val="clear" w:color="auto" w:fill="FFFFFF"/>
        </w:rPr>
      </w:pPr>
    </w:p>
    <w:p w14:paraId="02DB435D" w14:textId="77777777" w:rsidR="009E58B5" w:rsidRDefault="009E58B5">
      <w:pPr>
        <w:rPr>
          <w:rFonts w:ascii="Times New Roman" w:eastAsia="SimSun" w:hAnsi="Times New Roman" w:cs="Times New Roman"/>
          <w:color w:val="222222"/>
          <w:sz w:val="24"/>
          <w:szCs w:val="24"/>
          <w:shd w:val="clear" w:color="auto" w:fill="FFFFFF"/>
        </w:rPr>
      </w:pPr>
    </w:p>
    <w:p w14:paraId="30B3FB03" w14:textId="77777777" w:rsidR="009E58B5" w:rsidRDefault="009E58B5">
      <w:pPr>
        <w:rPr>
          <w:rFonts w:ascii="Times New Roman" w:eastAsia="SimSun" w:hAnsi="Times New Roman" w:cs="Times New Roman"/>
          <w:color w:val="222222"/>
          <w:sz w:val="24"/>
          <w:szCs w:val="24"/>
          <w:shd w:val="clear" w:color="auto" w:fill="FFFFFF"/>
        </w:rPr>
      </w:pPr>
    </w:p>
    <w:p w14:paraId="03B16CBA" w14:textId="77777777" w:rsidR="009E58B5" w:rsidRDefault="009E58B5">
      <w:pPr>
        <w:rPr>
          <w:rFonts w:ascii="Times New Roman" w:eastAsia="SimSun" w:hAnsi="Times New Roman" w:cs="Times New Roman"/>
          <w:color w:val="222222"/>
          <w:sz w:val="24"/>
          <w:szCs w:val="24"/>
          <w:shd w:val="clear" w:color="auto" w:fill="FFFFFF"/>
        </w:rPr>
      </w:pPr>
    </w:p>
    <w:p w14:paraId="48A4BC64" w14:textId="77777777" w:rsidR="009E58B5" w:rsidRDefault="009E58B5">
      <w:pPr>
        <w:ind w:firstLine="0"/>
        <w:rPr>
          <w:rFonts w:ascii="Times New Roman" w:eastAsia="SimSun" w:hAnsi="Times New Roman" w:cs="Times New Roman"/>
          <w:color w:val="222222"/>
          <w:sz w:val="24"/>
          <w:szCs w:val="24"/>
          <w:shd w:val="clear" w:color="auto" w:fill="FFFFFF"/>
        </w:rPr>
      </w:pPr>
    </w:p>
    <w:p w14:paraId="72DC113B" w14:textId="77777777" w:rsidR="009E58B5" w:rsidRDefault="009E58B5">
      <w:pPr>
        <w:ind w:firstLine="0"/>
        <w:rPr>
          <w:rFonts w:ascii="Times New Roman" w:eastAsia="SimSun" w:hAnsi="Times New Roman" w:cs="Times New Roman"/>
          <w:color w:val="222222"/>
          <w:sz w:val="24"/>
          <w:szCs w:val="24"/>
          <w:shd w:val="clear" w:color="auto" w:fill="FFFFFF"/>
        </w:rPr>
      </w:pPr>
    </w:p>
    <w:p w14:paraId="7F8DFA84" w14:textId="77777777" w:rsidR="009E58B5" w:rsidRDefault="009E58B5">
      <w:pPr>
        <w:ind w:firstLine="0"/>
        <w:rPr>
          <w:rFonts w:ascii="Times New Roman" w:eastAsia="SimSun" w:hAnsi="Times New Roman" w:cs="Times New Roman"/>
          <w:color w:val="222222"/>
          <w:sz w:val="24"/>
          <w:szCs w:val="24"/>
          <w:shd w:val="clear" w:color="auto" w:fill="FFFFFF"/>
        </w:rPr>
      </w:pPr>
    </w:p>
    <w:p w14:paraId="04D0A45A" w14:textId="77777777" w:rsidR="009E58B5" w:rsidRDefault="009E58B5">
      <w:pPr>
        <w:ind w:firstLine="0"/>
        <w:rPr>
          <w:rFonts w:ascii="Times New Roman" w:eastAsia="SimSun" w:hAnsi="Times New Roman" w:cs="Times New Roman"/>
          <w:color w:val="222222"/>
          <w:sz w:val="24"/>
          <w:szCs w:val="24"/>
          <w:shd w:val="clear" w:color="auto" w:fill="FFFFFF"/>
        </w:rPr>
      </w:pPr>
    </w:p>
    <w:p w14:paraId="533DB0B0" w14:textId="77777777" w:rsidR="009E58B5" w:rsidRDefault="009E58B5">
      <w:pPr>
        <w:ind w:firstLine="0"/>
        <w:rPr>
          <w:rFonts w:ascii="Times New Roman" w:eastAsia="SimSun" w:hAnsi="Times New Roman" w:cs="Times New Roman"/>
          <w:color w:val="222222"/>
          <w:sz w:val="24"/>
          <w:szCs w:val="24"/>
          <w:shd w:val="clear" w:color="auto" w:fill="FFFFFF"/>
        </w:rPr>
      </w:pPr>
    </w:p>
    <w:p w14:paraId="00B03F49" w14:textId="77777777" w:rsidR="009E58B5" w:rsidRDefault="009E58B5">
      <w:pPr>
        <w:ind w:firstLine="0"/>
        <w:rPr>
          <w:rFonts w:ascii="Times New Roman" w:eastAsia="SimSun" w:hAnsi="Times New Roman" w:cs="Times New Roman"/>
          <w:color w:val="222222"/>
          <w:sz w:val="24"/>
          <w:szCs w:val="24"/>
          <w:shd w:val="clear" w:color="auto" w:fill="FFFFFF"/>
        </w:rPr>
      </w:pPr>
    </w:p>
    <w:p w14:paraId="047883DA" w14:textId="77777777" w:rsidR="009E58B5" w:rsidRDefault="009E58B5">
      <w:pPr>
        <w:ind w:firstLine="0"/>
        <w:rPr>
          <w:rFonts w:ascii="Times New Roman" w:eastAsia="SimSun" w:hAnsi="Times New Roman" w:cs="Times New Roman"/>
          <w:color w:val="222222"/>
          <w:sz w:val="24"/>
          <w:szCs w:val="24"/>
          <w:shd w:val="clear" w:color="auto" w:fill="FFFFFF"/>
        </w:rPr>
      </w:pPr>
    </w:p>
    <w:p w14:paraId="1E66FBBE" w14:textId="77777777" w:rsidR="009E58B5" w:rsidRDefault="009E58B5">
      <w:pPr>
        <w:ind w:firstLine="0"/>
        <w:rPr>
          <w:rFonts w:ascii="Times New Roman" w:eastAsia="SimSun" w:hAnsi="Times New Roman" w:cs="Times New Roman"/>
          <w:color w:val="222222"/>
          <w:sz w:val="24"/>
          <w:szCs w:val="24"/>
          <w:shd w:val="clear" w:color="auto" w:fill="FFFFFF"/>
        </w:rPr>
      </w:pPr>
    </w:p>
    <w:p w14:paraId="6FD47A2D" w14:textId="77777777" w:rsidR="009E58B5" w:rsidRDefault="009E58B5">
      <w:pPr>
        <w:ind w:firstLine="0"/>
        <w:rPr>
          <w:rFonts w:ascii="Times New Roman" w:eastAsia="SimSun" w:hAnsi="Times New Roman" w:cs="Times New Roman"/>
          <w:color w:val="222222"/>
          <w:sz w:val="24"/>
          <w:szCs w:val="24"/>
          <w:shd w:val="clear" w:color="auto" w:fill="FFFFFF"/>
        </w:rPr>
      </w:pPr>
    </w:p>
    <w:p w14:paraId="455FFC35" w14:textId="77777777" w:rsidR="009E58B5" w:rsidRDefault="009E58B5">
      <w:pPr>
        <w:ind w:firstLine="0"/>
        <w:rPr>
          <w:rFonts w:ascii="Times New Roman" w:eastAsia="SimSun" w:hAnsi="Times New Roman" w:cs="Times New Roman"/>
          <w:color w:val="222222"/>
          <w:sz w:val="24"/>
          <w:szCs w:val="24"/>
          <w:shd w:val="clear" w:color="auto" w:fill="FFFFFF"/>
        </w:rPr>
      </w:pPr>
    </w:p>
    <w:p w14:paraId="0E5B560C" w14:textId="77777777" w:rsidR="009E58B5" w:rsidRDefault="009E58B5">
      <w:pPr>
        <w:ind w:firstLine="0"/>
        <w:rPr>
          <w:rFonts w:ascii="Times New Roman" w:eastAsia="SimSun" w:hAnsi="Times New Roman" w:cs="Times New Roman"/>
          <w:color w:val="222222"/>
          <w:sz w:val="24"/>
          <w:szCs w:val="24"/>
          <w:shd w:val="clear" w:color="auto" w:fill="FFFFFF"/>
        </w:rPr>
      </w:pPr>
    </w:p>
    <w:p w14:paraId="6100C733" w14:textId="77777777" w:rsidR="009E58B5" w:rsidRDefault="009E58B5">
      <w:pPr>
        <w:ind w:firstLine="0"/>
        <w:rPr>
          <w:rFonts w:ascii="Times New Roman" w:eastAsia="SimSun" w:hAnsi="Times New Roman" w:cs="Times New Roman"/>
          <w:color w:val="222222"/>
          <w:sz w:val="24"/>
          <w:szCs w:val="24"/>
          <w:shd w:val="clear" w:color="auto" w:fill="FFFFFF"/>
        </w:rPr>
      </w:pPr>
    </w:p>
    <w:p w14:paraId="75E6DC3F" w14:textId="77777777" w:rsidR="009E58B5" w:rsidRDefault="009E58B5">
      <w:pPr>
        <w:ind w:firstLine="0"/>
        <w:rPr>
          <w:rFonts w:ascii="Times New Roman" w:eastAsia="SimSun" w:hAnsi="Times New Roman" w:cs="Times New Roman"/>
          <w:color w:val="222222"/>
          <w:sz w:val="24"/>
          <w:szCs w:val="24"/>
          <w:shd w:val="clear" w:color="auto" w:fill="FFFFFF"/>
        </w:rPr>
      </w:pPr>
    </w:p>
    <w:p w14:paraId="349C4C3B" w14:textId="77777777" w:rsidR="009E58B5" w:rsidRDefault="009E58B5">
      <w:pPr>
        <w:ind w:firstLine="0"/>
        <w:rPr>
          <w:rFonts w:ascii="Times New Roman" w:eastAsia="SimSun" w:hAnsi="Times New Roman" w:cs="Times New Roman"/>
          <w:color w:val="222222"/>
          <w:sz w:val="24"/>
          <w:szCs w:val="24"/>
          <w:shd w:val="clear" w:color="auto" w:fill="FFFFFF"/>
        </w:rPr>
      </w:pPr>
    </w:p>
    <w:p w14:paraId="6B254A46" w14:textId="77777777" w:rsidR="009E58B5" w:rsidRDefault="00A736F7">
      <w:pPr>
        <w:ind w:firstLine="0"/>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lastRenderedPageBreak/>
        <w:t>References</w:t>
      </w:r>
    </w:p>
    <w:p w14:paraId="109F4D47" w14:textId="77777777" w:rsidR="009E58B5" w:rsidRDefault="00A736F7">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Heizer, J., Render, B., Munson, C., &amp; </w:t>
      </w:r>
      <w:proofErr w:type="spellStart"/>
      <w:r>
        <w:rPr>
          <w:rFonts w:ascii="Times New Roman" w:eastAsia="SimSun" w:hAnsi="Times New Roman" w:cs="Times New Roman"/>
          <w:color w:val="222222"/>
          <w:sz w:val="24"/>
          <w:szCs w:val="24"/>
          <w:shd w:val="clear" w:color="auto" w:fill="FFFFFF"/>
        </w:rPr>
        <w:t>Sachan</w:t>
      </w:r>
      <w:proofErr w:type="spellEnd"/>
      <w:r>
        <w:rPr>
          <w:rFonts w:ascii="Times New Roman" w:eastAsia="SimSun" w:hAnsi="Times New Roman" w:cs="Times New Roman"/>
          <w:color w:val="222222"/>
          <w:sz w:val="24"/>
          <w:szCs w:val="24"/>
          <w:shd w:val="clear" w:color="auto" w:fill="FFFFFF"/>
        </w:rPr>
        <w:t>, A. (2017). Operations management: sustainability and supply chain management, 12/e.</w:t>
      </w:r>
    </w:p>
    <w:p w14:paraId="4A645B5C" w14:textId="77777777" w:rsidR="009E58B5" w:rsidRDefault="00A736F7">
      <w:pPr>
        <w:ind w:left="720" w:hanging="720"/>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Swink, M., Melnyk, S. A., Cooper, M., &amp; </w:t>
      </w:r>
      <w:r>
        <w:rPr>
          <w:rFonts w:ascii="Times New Roman" w:eastAsia="SimSun" w:hAnsi="Times New Roman" w:cs="Times New Roman"/>
          <w:color w:val="222222"/>
          <w:sz w:val="24"/>
          <w:szCs w:val="24"/>
          <w:shd w:val="clear" w:color="auto" w:fill="FFFFFF"/>
        </w:rPr>
        <w:t>Hartley, J. (2014). </w:t>
      </w:r>
      <w:r>
        <w:rPr>
          <w:rFonts w:ascii="Times New Roman" w:eastAsia="SimSun" w:hAnsi="Times New Roman" w:cs="Times New Roman"/>
          <w:i/>
          <w:iCs/>
          <w:color w:val="222222"/>
          <w:sz w:val="24"/>
          <w:szCs w:val="24"/>
          <w:shd w:val="clear" w:color="auto" w:fill="FFFFFF"/>
        </w:rPr>
        <w:t>Managing operations</w:t>
      </w:r>
      <w:r>
        <w:rPr>
          <w:rFonts w:ascii="Times New Roman" w:eastAsia="SimSun" w:hAnsi="Times New Roman" w:cs="Times New Roman"/>
          <w:color w:val="222222"/>
          <w:sz w:val="24"/>
          <w:szCs w:val="24"/>
          <w:shd w:val="clear" w:color="auto" w:fill="FFFFFF"/>
        </w:rPr>
        <w:t> (Vol. 1260547639). New York: McGraw-Hill/Irwin.</w:t>
      </w:r>
    </w:p>
    <w:p w14:paraId="0711A59A" w14:textId="77777777" w:rsidR="009E58B5" w:rsidRDefault="009E58B5">
      <w:pPr>
        <w:ind w:left="720" w:hanging="720"/>
        <w:rPr>
          <w:rFonts w:ascii="Times New Roman" w:eastAsia="SimSun" w:hAnsi="Times New Roman" w:cs="Times New Roman"/>
          <w:color w:val="222222"/>
          <w:sz w:val="24"/>
          <w:szCs w:val="24"/>
          <w:shd w:val="clear" w:color="auto" w:fill="FFFFFF"/>
        </w:rPr>
      </w:pPr>
    </w:p>
    <w:sectPr w:rsidR="009E58B5">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16E1B" w14:textId="77777777" w:rsidR="00A736F7" w:rsidRDefault="00A736F7">
      <w:pPr>
        <w:spacing w:line="240" w:lineRule="auto"/>
      </w:pPr>
      <w:r>
        <w:separator/>
      </w:r>
    </w:p>
  </w:endnote>
  <w:endnote w:type="continuationSeparator" w:id="0">
    <w:p w14:paraId="2F2E9A11" w14:textId="77777777" w:rsidR="00A736F7" w:rsidRDefault="00A73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65BFA" w14:textId="77777777" w:rsidR="00A736F7" w:rsidRDefault="00A736F7">
      <w:r>
        <w:separator/>
      </w:r>
    </w:p>
  </w:footnote>
  <w:footnote w:type="continuationSeparator" w:id="0">
    <w:p w14:paraId="466C4BE0" w14:textId="77777777" w:rsidR="00A736F7" w:rsidRDefault="00A73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6DF5" w14:textId="77777777" w:rsidR="009E58B5" w:rsidRDefault="00A736F7">
    <w:pPr>
      <w:pStyle w:val="Header"/>
    </w:pPr>
    <w:r>
      <w:rPr>
        <w:noProof/>
      </w:rPr>
      <mc:AlternateContent>
        <mc:Choice Requires="wps">
          <w:drawing>
            <wp:anchor distT="0" distB="0" distL="114300" distR="114300" simplePos="0" relativeHeight="251659264" behindDoc="0" locked="0" layoutInCell="1" allowOverlap="1" wp14:anchorId="0375C15B" wp14:editId="57877A0D">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3623532" w14:textId="77777777" w:rsidR="009E58B5" w:rsidRDefault="00A736F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375C15B"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DnKoq81gAAAAUBAAAPAAAAZHJzL2Rvd25yZXYueG1sTI9BS8NAEIXvQv/DMgVv&#10;dmMPksRsipZ66UVaBa/T7JgEd2dDdpvGf+8ogl6GebzhvW+qzeydmmiMfWADt6sMFHETbM+tgdeX&#10;p5scVEzIFl1gMvBJETb14qrC0oYLH2g6plZJCMcSDXQpDaXWsenIY1yFgVi89zB6TCLHVtsRLxLu&#10;nV5n2Z322LM0dDjQtqPm43j20rt3b1Mo0qHR084+znnBz/vCmOvl/HAPKtGc/o7hG1/QoRamUziz&#10;jcoZkEfSzxRvneciT7+Lriv9n77+AgAA//8DAFBLAQItABQABgAIAAAAIQC2gziS/gAAAOEBAAAT&#10;AAAAAAAAAAAAAAAAAAAAAABbQ29udGVudF9UeXBlc10ueG1sUEsBAi0AFAAGAAgAAAAhADj9If/W&#10;AAAAlAEAAAsAAAAAAAAAAAAAAAAALwEAAF9yZWxzLy5yZWxzUEsBAi0AFAAGAAgAAAAhAMsp1flQ&#10;AgAACQUAAA4AAAAAAAAAAAAAAAAALgIAAGRycy9lMm9Eb2MueG1sUEsBAi0AFAAGAAgAAAAhAOcq&#10;irzWAAAABQEAAA8AAAAAAAAAAAAAAAAAqgQAAGRycy9kb3ducmV2LnhtbFBLBQYAAAAABAAEAPMA&#10;AACtBQAAAAA=&#10;" filled="f" fillcolor="white [3201]" stroked="f" strokeweight=".5pt">
              <v:textbox style="mso-fit-shape-to-text:t" inset="0,0,0,0">
                <w:txbxContent>
                  <w:p w14:paraId="03623532" w14:textId="77777777" w:rsidR="009E58B5" w:rsidRDefault="00A736F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6BA61A3"/>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C4744"/>
    <w:rsid w:val="008E6C4B"/>
    <w:rsid w:val="008F18C0"/>
    <w:rsid w:val="00907648"/>
    <w:rsid w:val="00930FDE"/>
    <w:rsid w:val="00984C93"/>
    <w:rsid w:val="00987CE1"/>
    <w:rsid w:val="0099405C"/>
    <w:rsid w:val="009C600F"/>
    <w:rsid w:val="009D3723"/>
    <w:rsid w:val="009E04F2"/>
    <w:rsid w:val="009E58B5"/>
    <w:rsid w:val="00A03B7B"/>
    <w:rsid w:val="00A200C9"/>
    <w:rsid w:val="00A250D5"/>
    <w:rsid w:val="00A32F56"/>
    <w:rsid w:val="00A36028"/>
    <w:rsid w:val="00A736F7"/>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553B3A26"/>
    <w:rsid w:val="66BA6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943B2"/>
  <w15:docId w15:val="{4C69A390-E9D4-41BD-986F-5F3782644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KE" w:eastAsia="en-K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index 6" w:qFormat="1"/>
    <w:lsdException w:name="index 7" w:qFormat="1"/>
    <w:lsdException w:name="index 9" w:qFormat="1"/>
    <w:lsdException w:name="toc 1" w:qFormat="1"/>
    <w:lsdException w:name="toc 6" w:qFormat="1"/>
    <w:lsdException w:name="toc 7" w:qFormat="1"/>
    <w:lsdException w:name="toc 8" w:qFormat="1"/>
    <w:lsdException w:name="annotation text" w:qFormat="1"/>
    <w:lsdException w:name="header" w:qFormat="1"/>
    <w:lsdException w:name="footer" w:qFormat="1"/>
    <w:lsdException w:name="index heading" w:qFormat="1"/>
    <w:lsdException w:name="caption" w:semiHidden="1" w:unhideWhenUsed="1"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qFormat="1"/>
    <w:lsdException w:name="endnote reference" w:qFormat="1"/>
    <w:lsdException w:name="endnote text" w:qFormat="1"/>
    <w:lsdException w:name="table of authorities" w:qFormat="1"/>
    <w:lsdException w:name="macro" w:qFormat="1"/>
    <w:lsdException w:name="toa heading" w:qFormat="1"/>
    <w:lsdException w:name="List 2" w:qFormat="1"/>
    <w:lsdException w:name="List 4" w:qFormat="1"/>
    <w:lsdException w:name="List Bullet 2" w:qFormat="1"/>
    <w:lsdException w:name="List Bullet 3" w:qFormat="1"/>
    <w:lsdException w:name="List Bullet 4" w:qFormat="1"/>
    <w:lsdException w:name="List Number 3" w:qFormat="1"/>
    <w:lsdException w:name="List Number 5" w:qFormat="1"/>
    <w:lsdException w:name="Title" w:qFormat="1"/>
    <w:lsdException w:name="Closing" w:qFormat="1"/>
    <w:lsdException w:name="Signature" w:qFormat="1"/>
    <w:lsdException w:name="Default Paragraph Font" w:semiHidden="1" w:qFormat="1"/>
    <w:lsdException w:name="Body Text" w:qFormat="1"/>
    <w:lsdException w:name="Body Text Indent" w:qFormat="1"/>
    <w:lsdException w:name="List Continue 2" w:qFormat="1"/>
    <w:lsdException w:name="List Continue 3" w:qFormat="1"/>
    <w:lsdException w:name="List Continue 5"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Address" w:qFormat="1"/>
    <w:lsdException w:name="HTML Cite" w:qFormat="1"/>
    <w:lsdException w:name="HTML Code" w:qFormat="1"/>
    <w:lsdException w:name="HTML Definition" w:qFormat="1"/>
    <w:lsdException w:name="HTML Sample" w:qFormat="1"/>
    <w:lsdException w:name="HTML Variable"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qFormat="1"/>
    <w:lsdException w:name="Table Classic 1" w:semiHidden="1" w:unhideWhenUsed="1"/>
    <w:lsdException w:name="Table Classic 2" w:semiHidden="1" w:unhideWhenUsed="1"/>
    <w:lsdException w:name="Table Classic 3" w:semiHidden="1" w:unhideWhenUsed="1" w:qFormat="1"/>
    <w:lsdException w:name="Table Classic 4" w:semiHidden="1" w:unhideWhenUsed="1" w:qFormat="1"/>
    <w:lsdException w:name="Table Colorful 1" w:semiHidden="1" w:unhideWhenUsed="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lsdException w:name="Table Columns 3" w:semiHidden="1" w:unhideWhenUsed="1" w:qFormat="1"/>
    <w:lsdException w:name="Table Columns 4" w:semiHidden="1" w:unhideWhenUsed="1" w:qFormat="1"/>
    <w:lsdException w:name="Table Columns 5" w:semiHidden="1" w:unhideWhenUsed="1"/>
    <w:lsdException w:name="Table Grid 1" w:semiHidden="1" w:unhideWhenUsed="1" w:qFormat="1"/>
    <w:lsdException w:name="Table Grid 2" w:semiHidden="1" w:unhideWhenUsed="1" w:qFormat="1"/>
    <w:lsdException w:name="Table Grid 3" w:semiHidden="1" w:unhideWhenUsed="1"/>
    <w:lsdException w:name="Table Grid 4" w:semiHidden="1" w:unhideWhenUsed="1"/>
    <w:lsdException w:name="Table Grid 5" w:semiHidden="1" w:unhideWhenUsed="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lsdException w:name="Table List 2" w:semiHidden="1" w:unhideWhenUsed="1"/>
    <w:lsdException w:name="Table List 3" w:semiHidden="1" w:unhideWhenUsed="1" w:qFormat="1"/>
    <w:lsdException w:name="Table List 4" w:semiHidden="1" w:unhideWhenUsed="1" w:qFormat="1"/>
    <w:lsdException w:name="Table List 5" w:semiHidden="1" w:unhideWhenUsed="1"/>
    <w:lsdException w:name="Table List 6" w:semiHidden="1" w:unhideWhenUsed="1" w:qFormat="1"/>
    <w:lsdException w:name="Table List 7" w:semiHidden="1" w:unhideWhenUsed="1"/>
    <w:lsdException w:name="Table List 8" w:semiHidden="1" w:unhideWhenUsed="1" w:qFormat="1"/>
    <w:lsdException w:name="Table 3D effects 1" w:semiHidden="1" w:unhideWhenUsed="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lsdException w:name="Table Subtle 2" w:semiHidden="1" w:unhideWhenUsed="1" w:qFormat="1"/>
    <w:lsdException w:name="Table Web 1" w:semiHidden="1" w:unhideWhenUsed="1"/>
    <w:lsdException w:name="Table Web 2" w:semiHidden="1" w:unhideWhenUsed="1" w:qFormat="1"/>
    <w:lsdException w:name="Table Web 3" w:semiHidden="1" w:unhideWhenUsed="1" w:qFormat="1"/>
    <w:lsdException w:name="Balloon Text"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qFormat="1"/>
    <w:lsdException w:name="Light Grid" w:uiPriority="62"/>
    <w:lsdException w:name="Medium Shading 1" w:uiPriority="63"/>
    <w:lsdException w:name="Medium Shading 2" w:uiPriority="64" w:qFormat="1"/>
    <w:lsdException w:name="Medium List 1" w:uiPriority="65" w:qFormat="1"/>
    <w:lsdException w:name="Medium List 2" w:uiPriority="66" w:qFormat="1"/>
    <w:lsdException w:name="Medium Grid 1" w:uiPriority="67"/>
    <w:lsdException w:name="Medium Grid 2" w:uiPriority="68" w:qFormat="1"/>
    <w:lsdException w:name="Medium Grid 3" w:uiPriority="69"/>
    <w:lsdException w:name="Dark List" w:uiPriority="70" w:qFormat="1"/>
    <w:lsdException w:name="Colorful Shading" w:uiPriority="71"/>
    <w:lsdException w:name="Colorful List" w:uiPriority="72" w:qFormat="1"/>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qFormat="1"/>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qFormat="1"/>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qFormat="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qFormat="1"/>
    <w:lsdException w:name="Dark List Accent 2" w:uiPriority="70" w:qFormat="1"/>
    <w:lsdException w:name="Colorful Shading Accent 2" w:uiPriority="71"/>
    <w:lsdException w:name="Colorful List Accent 2" w:uiPriority="72"/>
    <w:lsdException w:name="Colorful Grid Accent 2" w:uiPriority="73" w:qFormat="1"/>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qFormat="1"/>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1"/>
    <w:lsdException w:name="Colorful List Accent 3" w:uiPriority="72"/>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lsdException w:name="Medium Grid 1 Accent 5" w:uiPriority="67"/>
    <w:lsdException w:name="Medium Grid 2 Accent 5" w:uiPriority="68" w:qFormat="1"/>
    <w:lsdException w:name="Medium Grid 3 Accent 5" w:uiPriority="69"/>
    <w:lsdException w:name="Dark List Accent 5" w:uiPriority="70" w:qFormat="1"/>
    <w:lsdException w:name="Colorful Shading Accent 5" w:uiPriority="71" w:qFormat="1"/>
    <w:lsdException w:name="Colorful List Accent 5" w:uiPriority="72"/>
    <w:lsdException w:name="Colorful Grid Accent 5" w:uiPriority="73" w:qFormat="1"/>
    <w:lsdException w:name="Light Shading Accent 6" w:uiPriority="60" w:qFormat="1"/>
    <w:lsdException w:name="Light List Accent 6" w:uiPriority="6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lsdException w:name="Medium Grid 1 Accent 6" w:uiPriority="67" w:qFormat="1"/>
    <w:lsdException w:name="Medium Grid 2 Accent 6" w:uiPriority="68" w:qFormat="1"/>
    <w:lsdException w:name="Medium Grid 3 Accent 6" w:uiPriority="69"/>
    <w:lsdException w:name="Dark List Accent 6" w:uiPriority="70" w:qFormat="1"/>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80" w:lineRule="auto"/>
      <w:ind w:firstLine="720"/>
    </w:pPr>
    <w:rPr>
      <w:rFonts w:asciiTheme="minorHAnsi" w:eastAsiaTheme="minorEastAsia" w:hAnsiTheme="minorHAnsi" w:cstheme="minorBidi"/>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rPr>
      <w:rFonts w:ascii="Courier New" w:hAnsi="Courier New" w:cs="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style>
  <w:style w:type="paragraph" w:styleId="Index2">
    <w:name w:val="index 2"/>
    <w:basedOn w:val="Normal"/>
    <w:next w:val="Normal"/>
    <w:pPr>
      <w:ind w:leftChars="200" w:left="200"/>
    </w:pPr>
  </w:style>
  <w:style w:type="paragraph" w:styleId="Index3">
    <w:name w:val="index 3"/>
    <w:basedOn w:val="Normal"/>
    <w:next w:val="Normal"/>
    <w:pPr>
      <w:ind w:leftChars="400" w:left="400"/>
    </w:pPr>
  </w:style>
  <w:style w:type="paragraph" w:styleId="Index4">
    <w:name w:val="index 4"/>
    <w:basedOn w:val="Normal"/>
    <w:next w:val="Normal"/>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pPr>
      <w:numPr>
        <w:numId w:val="5"/>
      </w:numPr>
    </w:pPr>
  </w:style>
  <w:style w:type="paragraph" w:styleId="ListContinue">
    <w:name w:val="List Continue"/>
    <w:basedOn w:val="Normal"/>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qFormat/>
    <w:pPr>
      <w:numPr>
        <w:numId w:val="8"/>
      </w:numPr>
    </w:pPr>
  </w:style>
  <w:style w:type="paragraph" w:styleId="ListNumber4">
    <w:name w:val="List Number 4"/>
    <w:basedOn w:val="Normal"/>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val="en-US"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qFormat/>
    <w:rPr>
      <w:sz w:val="24"/>
      <w:szCs w:val="24"/>
    </w:rPr>
  </w:style>
  <w:style w:type="paragraph" w:styleId="NormalIndent">
    <w:name w:val="Normal Indent"/>
    <w:basedOn w:val="Normal"/>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pPr>
      <w:ind w:leftChars="200" w:left="420"/>
    </w:pPr>
  </w:style>
  <w:style w:type="paragraph" w:styleId="TOC3">
    <w:name w:val="toc 3"/>
    <w:basedOn w:val="Normal"/>
    <w:next w:val="Normal"/>
    <w:pPr>
      <w:ind w:leftChars="400" w:left="840"/>
    </w:pPr>
  </w:style>
  <w:style w:type="paragraph" w:styleId="TOC4">
    <w:name w:val="toc 4"/>
    <w:basedOn w:val="Normal"/>
    <w:next w:val="Normal"/>
    <w:pPr>
      <w:ind w:leftChars="600" w:left="1260"/>
    </w:pPr>
  </w:style>
  <w:style w:type="paragraph" w:styleId="TOC5">
    <w:name w:val="toc 5"/>
    <w:basedOn w:val="Normal"/>
    <w:next w:val="Normal"/>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pPr>
      <w:ind w:leftChars="1600" w:left="3360"/>
    </w:p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Vincent Katithi</cp:lastModifiedBy>
  <cp:revision>2</cp:revision>
  <dcterms:created xsi:type="dcterms:W3CDTF">2021-11-24T05:07:00Z</dcterms:created>
  <dcterms:modified xsi:type="dcterms:W3CDTF">2021-11-24T05:07:00Z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08FA763CAB3C425CB769382701AED302</vt:lpwstr>
  </property>
</Properties>
</file>